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621"/>
        <w:tblGridChange w:id="0">
          <w:tblGrid>
            <w:gridCol w:w="4620"/>
            <w:gridCol w:w="46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5" w:lineRule="auto"/>
              <w:ind w:right="607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…………………….....………………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70"/>
              </w:tabs>
              <w:spacing w:after="0" w:line="245" w:lineRule="auto"/>
              <w:ind w:right="607" w:firstLine="362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…………………….....………………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5" w:lineRule="auto"/>
              <w:ind w:right="607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(pracodawca oraz jego siedziba lub</w:t>
              <w:br w:type="textWrapping"/>
              <w:t xml:space="preserve">miejsce zamieszkania)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82"/>
              </w:tabs>
              <w:spacing w:after="0" w:line="245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(miejscowość i data)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82"/>
              </w:tabs>
              <w:spacing w:after="0" w:line="245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…………………….................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82"/>
              </w:tabs>
              <w:spacing w:after="0" w:line="245" w:lineRule="auto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(numer NIP lub REGON-PKD) </w:t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left="885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ŚWIADECTWO PRACY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419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Stwierdza się, że ……………………………………………………………...………………..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9" w:line="266" w:lineRule="auto"/>
        <w:ind w:left="3200" w:right="2922" w:hanging="10"/>
        <w:jc w:val="center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(imię (imiona) i nazwisko pracownika)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491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urodzony …………………………………………………………………………....……………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7" w:line="266" w:lineRule="auto"/>
        <w:ind w:left="3200" w:right="3204" w:hanging="10"/>
        <w:jc w:val="center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(data urodzenia)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4" w:lineRule="auto"/>
        <w:ind w:left="419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był zatrudniony ……………………………………………………………………...……………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419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…………………………………………………………………………………………...………..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5" w:line="266" w:lineRule="auto"/>
        <w:ind w:left="3200" w:right="3206" w:hanging="1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(pracodawca)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3" w:line="358" w:lineRule="auto"/>
        <w:ind w:left="419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 okresie od …………………..  do ……………….……. w wymiarze ……………..…………. w okresie od …………………..  do ……………….……. w wymiarze ………………..………. w okresie od …………………..  do ………….…………. w wymiarze ………..……………….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8" w:lineRule="auto"/>
        <w:ind w:left="823" w:right="229" w:hanging="426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 okresie zatrudnienia pracownik wykonywał pracę tymczasową na rzecz: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419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……………………….…………… w okresie od ……….………….... do ……….……………..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8" w:line="264.99999999999994" w:lineRule="auto"/>
        <w:ind w:left="1101" w:hanging="1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(pracodawca użytkownik)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419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……………………….…………… w okresie od …….…………….... do ………….…………..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8" w:line="264.99999999999994" w:lineRule="auto"/>
        <w:ind w:left="1101" w:hanging="1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(pracodawca użytkownik)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419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……………………….…………… w okresie od …….…………….... do …………….………..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7" w:line="264.99999999999994" w:lineRule="auto"/>
        <w:ind w:left="1101" w:hanging="10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(pracodawca użytkownik)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4" w:lineRule="auto"/>
        <w:ind w:left="823" w:right="229" w:hanging="426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 okresie zatrudnienia pracownik wykonywał pracę ……………………………………….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4" w:lineRule="auto"/>
        <w:ind w:left="419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………………………………………………………………………………………...…………..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419" w:right="22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………………………………………………………………………………………...………….. 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8" w:line="264.99999999999994" w:lineRule="auto"/>
        <w:ind w:left="2484" w:hanging="10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(rodzaj wykonywanej pracy lub zajmowane stanowiska, lub pełnione funkcje)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51" w:lineRule="auto"/>
        <w:ind w:left="823" w:right="229" w:hanging="426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Stosunek pracy ustał w wyniku: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51" w:lineRule="auto"/>
        <w:ind w:left="1027" w:right="239" w:hanging="36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rozwiązania …………………………...…………………………………………………… 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91" w:line="354" w:lineRule="auto"/>
        <w:ind w:left="717" w:hanging="10"/>
        <w:jc w:val="center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(tryb i podstawa prawna rozwiązania stosunku pracy)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51" w:lineRule="auto"/>
        <w:ind w:left="1027" w:right="239" w:hanging="36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wygaśnięcia …………......…………………………………………………………………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1" w:line="354" w:lineRule="auto"/>
        <w:ind w:left="717" w:right="1" w:hanging="10"/>
        <w:jc w:val="center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(podstawa prawna wygaśnięcia stosunku pracy)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8" w:line="251" w:lineRule="auto"/>
        <w:ind w:left="852" w:right="239" w:hanging="426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Został zastosowany skrócony okres wypowiedzenia umowy o pracę na podstawie</w:t>
        <w:br w:type="textWrapping"/>
        <w:t xml:space="preserve">art. 36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§ 1 Kodeksu pracy …………………………………………………………...……...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1" w:line="266.99999999999994" w:lineRule="auto"/>
        <w:ind w:left="10" w:right="403" w:hanging="10"/>
        <w:jc w:val="right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(okres, o który został skrócony okres wypowiedzenia, uprawniający do odszkodowania)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68.99999999999994" w:lineRule="auto"/>
        <w:ind w:left="823" w:right="229" w:hanging="426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 okresie zatrudnienia pracownik: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51.99999999999994" w:lineRule="auto"/>
        <w:ind w:left="1100" w:right="119" w:hanging="437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wykorzystał zwolnienie od pracy przewidziane w art. 148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§ 1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Kodeksu pracy …......…… ………………….……………………………………………………......…………......…... 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2" w:line="240" w:lineRule="auto"/>
        <w:ind w:left="1409" w:right="313" w:hanging="10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(liczba dni lub godzin zwolnienia wykorzystanego w roku kalendarzowym, w którym ustał stosunek pracy) 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51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wykorzystał urlop wypoczynkowy w wymiarze ………………….........………………….. 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4" w:line="245" w:lineRule="auto"/>
        <w:ind w:left="5651" w:right="606" w:firstLine="137.00000000000045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(urlop wypoczynkowy wykorzystany w roku</w:t>
        <w:br w:type="textWrapping"/>
        <w:t xml:space="preserve">kalendarzowym, w którym ustał stosunek pracy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) 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614" w:right="68" w:hanging="233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tym ………………….……………………………………………………….....……...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4" w:line="283" w:lineRule="auto"/>
        <w:ind w:left="2495" w:right="1746" w:firstLine="0"/>
        <w:jc w:val="cente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urlop wypoczynkowy wykorzystany na podstawie art. 167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Kodeksu pracy</w:t>
        <w:br w:type="textWrapping"/>
        <w:t xml:space="preserve">w roku kalendarzowym, w którym ustał stosunek pracy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) 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51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wykorzystał urlop opiekuńczy w wymiarze ……………........…………….……………….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2" w:line="240" w:lineRule="auto"/>
        <w:ind w:left="4970" w:right="313" w:firstLine="152.99999999999955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(liczba dni urlopu wykorzystanego w roku </w:t>
        <w:br w:type="textWrapping"/>
        <w:t xml:space="preserve">kalendarzowym, w którym ustał stosunek pracy) 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51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korzystał z urlopu bezpłatnego …………….....……………………………………………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1" w:line="266.99999999999994" w:lineRule="auto"/>
        <w:ind w:left="10" w:right="547" w:hanging="10"/>
        <w:jc w:val="right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  (okres trwania urlopu bezpłatnego i podstawa prawna jego udzielenia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) 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51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wykorzystał urlop ojcowski w wymiarze ………….....……… w ………...…… częściach 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51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wykorzystał urlop rodzicielski w wymiarze …………………... w …….……… częściach 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51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wykorzystał urlop wychowawczy udzielony na podstawie ………………....…………….. 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8" w:lineRule="auto"/>
        <w:ind w:left="10" w:right="439" w:hanging="10"/>
        <w:jc w:val="right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(podstawa prawna udzielenia urlopu)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2" w:line="357" w:lineRule="auto"/>
        <w:ind w:left="1614" w:right="321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 wymiarze ………………..….. w okresie (okresach) …….……………………. w …………….. częściach 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86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korzystał z ochrony stosunku pracy, o której mowa w art. 186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vertAlign w:val="superscript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§ 1 pkt 2 Kodeksu pracy, w okresie (okresach) …………………………………………………………….....……… 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" w:line="264.99999999999994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wykorzystał zwolnienie od pracy przewidziane w art. 188 Kodeksu pracy ……….....….... 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30"/>
        </w:tabs>
        <w:spacing w:after="0" w:lineRule="auto"/>
        <w:ind w:left="10" w:right="68" w:hanging="10"/>
        <w:jc w:val="right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……………………………………………………………………………………..…..…... 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6" w:line="276" w:lineRule="auto"/>
        <w:ind w:left="1410" w:right="305" w:hanging="10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(liczba dni lub godzin zwolnienia wykorzystanego w roku kalendarzowym, w którym ustał stosunek pracy) 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6" w:line="264.99999999999994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wykonywał pracę zdalną przewidzianą w art. 67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vertAlign w:val="superscript"/>
          <w:rtl w:val="0"/>
        </w:rPr>
        <w:t xml:space="preserve">33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§ 1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Kodeksu pracy ………………… 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" w:right="417" w:hanging="10"/>
        <w:jc w:val="right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…………………………………………………………………………………………... 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17" w:line="276" w:lineRule="auto"/>
        <w:ind w:left="1813" w:right="305" w:hanging="10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(liczba dni wykonywania pracy zdalnej w roku kalendarzowym, w którym ustał stosunek pracy) 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64.99999999999994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był niezdolny do pracy przez okres ………………………………....………………… dni 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line="249" w:lineRule="auto"/>
        <w:ind w:left="4262" w:right="685" w:hanging="10"/>
        <w:jc w:val="center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(liczba dni, za które pracownik otrzymał wynagrodzenie, zgodnie</w:t>
        <w:br w:type="textWrapping"/>
        <w:t xml:space="preserve">z art. 92 Kodeksu pracy, w roku kalendarzowym, w którym ustał</w:t>
        <w:br w:type="textWrapping"/>
        <w:t xml:space="preserve">stosunek pracy) 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64.99999999999994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……………………………………………………………………………………........……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line="249" w:lineRule="auto"/>
        <w:ind w:left="394" w:right="432" w:hanging="10"/>
        <w:jc w:val="center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(dni, za które pracownik nie zachował prawa do wynagrodzenia, przypadające w okresie od dnia</w:t>
        <w:br w:type="textWrapping"/>
        <w:t xml:space="preserve">1 stycznia 2003 r. do dnia 31 grudnia 2003 r., zgodnie z art. 92 § 1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Kodeksu pracy obowiązującym w tym okresie)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64" w:lineRule="auto"/>
        <w:ind w:left="1100" w:right="119" w:hanging="437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odbył służbę wojskową w okresie ……………………………..……………………....…... 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2" w:lineRule="auto"/>
        <w:ind w:right="438"/>
        <w:jc w:val="right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(okres odbywania czynnej służby wojskowej lub jej form zastępczych) 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line="264.99999999999994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wykonywał pracę w szczególnych warunkach lub w szczególnym charakterze …….....…. 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" w:right="68" w:hanging="10"/>
        <w:jc w:val="right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……………...………………………………………………………………………...……... 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2" w:line="275" w:lineRule="auto"/>
        <w:ind w:left="2633" w:hanging="1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(okresy wykonywania pracy oraz jej rodzaj i zajmowane stanowiska) 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63" w:lineRule="auto"/>
        <w:ind w:left="1097" w:right="119" w:hanging="436.0000000000001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wykorzystał dodatkowy urlop albo inne uprawnienia lub świadczenia przewidziane</w:t>
        <w:br w:type="textWrapping"/>
        <w:t xml:space="preserve">przepisami prawa pracy ……………….....………………………………………………... 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64.99999999999994" w:lineRule="auto"/>
        <w:ind w:left="1097" w:right="119" w:hanging="436.000000000000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…………………………………….....……………………………………………………...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1" w:line="276" w:lineRule="auto"/>
        <w:ind w:left="3114" w:right="305" w:hanging="436.9999999999999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(okresy nieskładkowe, przypadające w okresie zatrudnienia wskazanym w ust. 1,</w:t>
        <w:br w:type="textWrapping"/>
        <w:t xml:space="preserve">uwzględniane przy ustalaniu prawa do emerytury lub renty)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64.99999999999994" w:lineRule="auto"/>
        <w:ind w:left="823" w:right="229" w:hanging="426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Informacja o zajęciu wynagrodzenia: ………………………………...……………………... 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8" w:lineRule="auto"/>
        <w:ind w:left="10" w:right="971" w:hanging="10"/>
        <w:jc w:val="right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(oznaczenie komornika i numer sprawy egzekucyjnej) 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64.99999999999994" w:lineRule="auto"/>
        <w:ind w:left="818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……………………………………………………….......…………...………………………… 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1" w:line="249" w:lineRule="auto"/>
        <w:ind w:left="394" w:hanging="10"/>
        <w:jc w:val="center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(wysokość potrąconych kwot) 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2" w:line="264.99999999999994" w:lineRule="auto"/>
        <w:ind w:left="823" w:right="229" w:hanging="426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Informacje uzupełniające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line="264.99999999999994" w:lineRule="auto"/>
        <w:ind w:left="81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………………………………….......…………………………………………………………...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line="264.99999999999994" w:lineRule="auto"/>
        <w:ind w:left="81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………………………………….......…………………………………………………………...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4" w:line="264.99999999999994" w:lineRule="auto"/>
        <w:ind w:left="819" w:hanging="1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…………………………………….......………………………………………………………...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" w:right="417" w:hanging="10"/>
        <w:jc w:val="right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….……..………………………………… 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5361" w:right="398" w:firstLine="0"/>
        <w:jc w:val="cente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(podpis pracodawcy lub osoby reprezentującej</w:t>
        <w:br w:type="textWrapping"/>
        <w:t xml:space="preserve">pracodawcę albo osoby upoważnionej do</w:t>
        <w:br w:type="textWrapping"/>
        <w:t xml:space="preserve">składania oświadczeń w imieniu pracodawcy) 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4" w:lineRule="auto"/>
        <w:ind w:right="15"/>
        <w:jc w:val="cente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4" w:lineRule="auto"/>
        <w:ind w:right="15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POUCZENIE 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57" w:lineRule="auto"/>
        <w:ind w:left="398" w:right="411" w:firstLine="0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Pracownik może w ciągu 14 dni od otrzymania świadectwa pracy wystąpić z wnioskiem do pracodawcy o sprostowanie świadectwa pracy. W razie nieuwzględnienia wniosku pracownikowi przysługuje, w ciągu 14 dni od zawiadomienia o odmowie sprostowania świadectwa pracy, prawo wystąpienia z żądaniem jego sprostowania do sądu pracy. W przypadku niezawiadomienia przez pracodawcę o odmowie sprostowania świadectwa pracy, żądanie sprostowania świadectwa pracy wnosi się do sądu pracy.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76" w:lineRule="auto"/>
        <w:ind w:left="80" w:firstLine="0"/>
        <w:jc w:val="center"/>
        <w:rPr>
          <w:rFonts w:ascii="Times New Roman" w:cs="Times New Roman" w:eastAsia="Times New Roman" w:hAnsi="Times New Roman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0"/>
          <w:szCs w:val="20"/>
          <w:rtl w:val="0"/>
        </w:rPr>
        <w:t xml:space="preserve">(podstawa prawna – art. 97 § 2¹ Kodeksu pracy) 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Rule="auto"/>
        <w:ind w:left="79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SPOSÓB WYPEŁNIANIA ŚWIADECTWA PRACY </w:t>
      </w:r>
    </w:p>
    <w:tbl>
      <w:tblPr>
        <w:tblStyle w:val="Table2"/>
        <w:tblW w:w="901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3"/>
        <w:gridCol w:w="6973"/>
        <w:tblGridChange w:id="0">
          <w:tblGrid>
            <w:gridCol w:w="2043"/>
            <w:gridCol w:w="69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73"/>
                <w:tab w:val="right" w:leader="none" w:pos="2043"/>
              </w:tabs>
              <w:spacing w:after="24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1.</w:t>
              <w:tab/>
              <w:t xml:space="preserve">Nr </w:t>
              <w:tab/>
              <w:t xml:space="preserve">REGON-</w:t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34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PKD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stanowi identyfikator pracodawcy nadany przez właściwy urząd statystyczny.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NIP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mallCaps w:val="0"/>
                <w:sz w:val="24"/>
                <w:szCs w:val="24"/>
                <w:rtl w:val="0"/>
              </w:rPr>
              <w:t xml:space="preserve">−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stanowi numer identyfikacji podatkowej pracodawcy nadany przy użyciu Centralnego Rejestru Podmiotów – Krajowej Ewidencji Podatników.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2. Data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w przypadku wystawiania nowego świadectwa pracy, zgodnie z § 7 ust. 1, 2, 4 i 4a rozporządzenia Ministra Rodziny, Pracy i Polityki Społecznej z dnia  30 grudnia  2016 r. w sprawie świadectwa pracy (Dz. U. z 2020 r. poz. 1862, z późn. zm.), pracodawca wskazuje datę, w której wystawia to świadectwo.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3. W ust. 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pracodawca zatrudniający pracownika przejętego od innego pracodawcy na zasadach określonych przepisami art. 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Kodeksu pracy lub przepisami odrębnymi wskazuje również okres jego zatrudnienia u poprzedniego pracodawcy (poprzednich pracodawców) i wskazuje tego pracodawcę (tych pracodawców),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pracodawca wskazuje okres zatrudnienia pracownika w związku</w:t>
              <w:br w:type="textWrapping"/>
              <w:t xml:space="preserve">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 Kodeksu pracy.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4. W ust. 4 lit.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5" w:line="268" w:lineRule="auto"/>
              <w:ind w:left="186" w:right="115" w:hanging="186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pracodawca wskazuje jeden z trybów rozwiązania stosunku pracy określonych w art. 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§ 4 lub 5, w art. 30 § 1, w art. 48 § 2, w art. 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, w art. 201 § 2 Kodeksu pracy lub w przepisach odrębnych.</w:t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5" w:line="268.99999999999994" w:lineRule="auto"/>
              <w:ind w:left="255" w:right="505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Dodatkowo w przypadku rozwiązania stosunku pracy w trybie art. 30 § 1 Kodeksu pracy:</w:t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92"/>
              </w:tabs>
              <w:spacing w:after="35" w:line="268" w:lineRule="auto"/>
              <w:ind w:left="612" w:right="115" w:hanging="142.00000000000003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za wypowiedzeniem lub bez wypowiedzenia – pracodawca wskazuje stronę stosunku pracy składającą oświadczenie woli</w:t>
              <w:br w:type="textWrapping"/>
              <w:t xml:space="preserve">w tej sprawie,</w:t>
            </w:r>
          </w:p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68.99999999999994" w:lineRule="auto"/>
              <w:ind w:left="612" w:right="115" w:hanging="142.00000000000003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bez wypowiedzenia – pracodawca wskazuje art. 52 albo art. 53, albo art. 55 Kodeksu pracy,</w:t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na mocy porozumienia stron albo za wypowiedzeniem z  przyczyn niedotyczących pracownika – pracodawca wskazuje art. 1 albo art. 10 ustawy z dnia 13 marca 2003 r. o szczególnych zasadach rozwiązywania z pracownikami stosunków pracy z  przyczyn niedotyczących pracowników (Dz. U. z 2018 r.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poz. 1969, z późn. zm.).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6" w:line="240" w:lineRule="auto"/>
              <w:ind w:left="568" w:right="473" w:hanging="568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5. W ust. 6:</w:t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80" w:hanging="142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w pkt 2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pracodawca wskazuje wyłącznie liczbę dni i godzin urlopu wypoczynkowego  przysługującego  pracownikowi  w roku kalendarzowym, w którym ustaje stosunek pracy, wykorzystanego w naturze lub za które przysługuje ekwiwalent pieniężny; odrębnie wskazuje się liczbę dni i godzin urlopu wypoczynkowego, wykorzystanego przez pracownika do dnia ustania stosunku pracy, na podstawie art. 167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Kodeksu pracy,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80" w:hanging="142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w pkt 5 i 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66"/>
                <w:tab w:val="left" w:leader="none" w:pos="6008"/>
                <w:tab w:val="left" w:leader="none" w:pos="6150"/>
              </w:tabs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pracodawca wskazuje wykorzystany urlop ojcowski i rodzicielski tylko w przypadku, gdy pracownik ze względu na wiek dziecka mógłby korzystać z takiego urlopu w kolejnym stosunku pracy;</w:t>
              <w:br w:type="textWrapping"/>
              <w:t xml:space="preserve">w przypadku gdy pracownik wykorzystywał więcej niż jeden urlop ojcowski lub rodzicielski – pracodawca wskazuje odrębnie urlop wykorzystany na każde z dzieci, podając imię i nazwisko dziecka,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w pkt 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149"/>
                <w:tab w:val="center" w:leader="none" w:pos="2579"/>
                <w:tab w:val="center" w:leader="none" w:pos="6094"/>
              </w:tabs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w przypadku gdy pracownik wykorzystał więcej niż jeden urlop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wychowawczy – pracodawca wskazuje odrębnie urlop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wykorzystany na każde z dzieci, podając imię i nazwisko dziecka,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w pkt 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pracodawca wskazuje okres zatrudnienia pracownika, przypadający do dnia 31 grudnia 2008 r., przy wykonywaniu prac, o których mowa w rozporządzeniu Rady Ministrów z dnia 7 lutego 1983 r.</w:t>
              <w:br w:type="textWrapping"/>
              <w:t xml:space="preserve">w sprawie wieku emerytalnego pracowników zatrudnionych</w:t>
              <w:br w:type="textWrapping"/>
              <w:t xml:space="preserve">w szczególnych warunkach lub w szczególnym charakterze (Dz. U. poz. 43, z późn. zm.) – oraz stanowiska, na których te prace były wykonywane, przy uwzględnieniu treści § 1 ust. 2–4 tego rozporządzenia,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w pkt 15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– pracodawca informuje o wykorzystaniu przez pracownika dodatkowego urlopu albo innych uprawnień i świadczeń tylko</w:t>
              <w:br w:type="textWrapping"/>
              <w:t xml:space="preserve">w zakresie mającym wpływ na uprawnienia pracownicze</w:t>
              <w:br w:type="textWrapping"/>
              <w:t xml:space="preserve">u kolejnego pracodawcy, wynikające z przepisów prawa pracy</w:t>
              <w:br w:type="textWrapping"/>
              <w:t xml:space="preserve">w rozumieniu art. 9 § 1 Kodeksu pracy,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w pkt 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pracodawca wskazuje przypadające w okresie zatrudnienia okresy nieskładkowe określone w ustawie z dnia 17 grudnia 1998 r.</w:t>
              <w:br w:type="textWrapping"/>
              <w:t xml:space="preserve">o emeryturach i rentach z Funduszu Ubezpieczeń Społecznych (Dz. U. z 2022 r. poz. 504, z późn. zm.).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line="266.99999999999994" w:lineRule="auto"/>
              <w:ind w:left="568" w:right="473" w:hanging="568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6. W ust. 8 pracodawca zamieszcza informację:</w:t>
            </w:r>
          </w:p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1" w:line="266.99999999999994" w:lineRule="auto"/>
              <w:ind w:left="697" w:right="115" w:hanging="10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1) o należnościach ze stosunku pracy uznanych przez niego i niewypłaconych pracownikowi do dnia ustania stosunku pracy z powodu braku środków finansowych;</w:t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1" w:line="266.99999999999994" w:lineRule="auto"/>
              <w:ind w:left="697" w:right="473" w:hanging="10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2) na żądanie pracownika:</w:t>
            </w:r>
          </w:p>
          <w:p w:rsidR="00000000" w:rsidDel="00000000" w:rsidP="00000000" w:rsidRDefault="00000000" w:rsidRPr="00000000" w14:paraId="00000078">
            <w:pPr>
              <w:pageBreakBefore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line="266.99999999999994" w:lineRule="auto"/>
              <w:ind w:left="1752" w:right="473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o wysokości i składnikach wynagrodzenia,</w:t>
            </w:r>
          </w:p>
          <w:p w:rsidR="00000000" w:rsidDel="00000000" w:rsidP="00000000" w:rsidRDefault="00000000" w:rsidRPr="00000000" w14:paraId="00000079">
            <w:pPr>
              <w:pageBreakBefore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line="268.99999999999994" w:lineRule="auto"/>
              <w:ind w:left="1752" w:right="473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o uzyskanych kwalifikacjach,</w:t>
            </w:r>
          </w:p>
          <w:p w:rsidR="00000000" w:rsidDel="00000000" w:rsidP="00000000" w:rsidRDefault="00000000" w:rsidRPr="00000000" w14:paraId="0000007A">
            <w:pPr>
              <w:pageBreakBefore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32"/>
              </w:tabs>
              <w:spacing w:after="15" w:line="266.99999999999994" w:lineRule="auto"/>
              <w:ind w:left="1752" w:right="115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o prawomocnym orzeczeniu sądu pracy o przywróceniu pracownika do pracy lub przyznaniu mu odszkodowania, gdy zachodzi przypadek określony w § 7 ust. 3 rozporządzenia Ministra Rodziny, Pracy i Polityki Społecznej z dnia 30 grudnia 2016 r. w sprawie świadectwa pracy, przy czym pracodawca, uzupełniając treść świadectwa pracy o tę informację, podpisuje ją i opatruje datą.</w:t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68.99999999999994" w:lineRule="auto"/>
              <w:ind w:left="329" w:right="113" w:hanging="284"/>
              <w:jc w:val="both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line="266.99999999999994" w:lineRule="auto"/>
        <w:ind w:left="1752" w:right="473" w:firstLine="0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666" w:top="633" w:left="1020" w:right="10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64" w:hanging="106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Letter"/>
      <w:lvlText w:val="%3)"/>
      <w:lvlJc w:val="left"/>
      <w:pPr>
        <w:ind w:left="1752" w:hanging="175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487" w:hanging="248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07" w:hanging="320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27" w:hanging="392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47" w:hanging="464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367" w:hanging="536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087" w:hanging="608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823" w:hanging="82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1097" w:hanging="109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Letter"/>
      <w:lvlText w:val="%3"/>
      <w:lvlJc w:val="left"/>
      <w:pPr>
        <w:ind w:left="1614" w:hanging="161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788" w:hanging="178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508" w:hanging="250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228" w:hanging="322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948" w:hanging="394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668" w:hanging="466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388" w:hanging="538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1027" w:hanging="102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364" w:hanging="136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084" w:hanging="208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04" w:hanging="280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524" w:hanging="352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244" w:hanging="424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964" w:hanging="496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684" w:hanging="568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12" w:lineRule="auto"/>
      <w:ind w:left="884" w:firstLine="0"/>
      <w:jc w:val="center"/>
    </w:pPr>
    <w:rPr>
      <w:rFonts w:ascii="Times New Roman" w:cs="Times New Roman" w:eastAsia="Times New Roman" w:hAnsi="Times New Roman"/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12" w:lineRule="auto"/>
      <w:ind w:right="17"/>
      <w:jc w:val="center"/>
    </w:pPr>
    <w:rPr>
      <w:rFonts w:ascii="Times New Roman" w:cs="Times New Roman" w:eastAsia="Times New Roman" w:hAnsi="Times New Roman"/>
      <w:b w:val="1"/>
      <w:i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